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568" w:rsidRDefault="004B5568" w:rsidP="004B5568">
      <w:pPr>
        <w:pStyle w:val="a3"/>
        <w:spacing w:before="99"/>
        <w:ind w:left="7088"/>
      </w:pPr>
      <w:r>
        <w:t>Приложение</w:t>
      </w:r>
      <w:r>
        <w:rPr>
          <w:spacing w:val="-4"/>
        </w:rPr>
        <w:t xml:space="preserve"> </w:t>
      </w:r>
      <w:r>
        <w:t>1</w:t>
      </w:r>
    </w:p>
    <w:p w:rsidR="004B5568" w:rsidRPr="00BD6C9E" w:rsidRDefault="004B5568" w:rsidP="004B5568">
      <w:pPr>
        <w:pStyle w:val="a3"/>
        <w:spacing w:before="41"/>
        <w:ind w:left="7088"/>
      </w:pPr>
      <w:proofErr w:type="gramStart"/>
      <w:r>
        <w:t>к</w:t>
      </w:r>
      <w:proofErr w:type="gramEnd"/>
      <w:r>
        <w:rPr>
          <w:spacing w:val="-1"/>
        </w:rPr>
        <w:t xml:space="preserve"> </w:t>
      </w:r>
      <w:r>
        <w:t>Положению</w:t>
      </w:r>
    </w:p>
    <w:p w:rsidR="004B5568" w:rsidRDefault="004B5568" w:rsidP="004B5568">
      <w:pPr>
        <w:pStyle w:val="a3"/>
        <w:rPr>
          <w:sz w:val="24"/>
        </w:rPr>
      </w:pPr>
    </w:p>
    <w:p w:rsidR="004B5568" w:rsidRDefault="004B5568" w:rsidP="004B5568">
      <w:pPr>
        <w:pStyle w:val="1"/>
        <w:spacing w:before="1" w:line="321" w:lineRule="exact"/>
        <w:ind w:left="717" w:right="299"/>
      </w:pPr>
      <w:r>
        <w:t>Заявка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</w:p>
    <w:p w:rsidR="004B5568" w:rsidRPr="00873B6C" w:rsidRDefault="004B5568" w:rsidP="004B5568">
      <w:pPr>
        <w:tabs>
          <w:tab w:val="num" w:pos="720"/>
        </w:tabs>
        <w:spacing w:after="57" w:line="360" w:lineRule="atLeast"/>
        <w:ind w:hanging="360"/>
        <w:jc w:val="center"/>
        <w:rPr>
          <w:b/>
          <w:sz w:val="28"/>
          <w:szCs w:val="28"/>
        </w:rPr>
      </w:pPr>
      <w:proofErr w:type="gramStart"/>
      <w:r w:rsidRPr="00873B6C">
        <w:rPr>
          <w:b/>
          <w:sz w:val="28"/>
          <w:szCs w:val="28"/>
        </w:rPr>
        <w:t>в</w:t>
      </w:r>
      <w:proofErr w:type="gramEnd"/>
      <w:r w:rsidRPr="00873B6C">
        <w:rPr>
          <w:b/>
          <w:sz w:val="28"/>
          <w:szCs w:val="28"/>
        </w:rPr>
        <w:t xml:space="preserve"> </w:t>
      </w:r>
      <w:r w:rsidRPr="005858ED">
        <w:rPr>
          <w:b/>
          <w:sz w:val="28"/>
        </w:rPr>
        <w:t>краево</w:t>
      </w:r>
      <w:r>
        <w:rPr>
          <w:b/>
          <w:sz w:val="28"/>
        </w:rPr>
        <w:t>м</w:t>
      </w:r>
      <w:r w:rsidRPr="005858ED">
        <w:rPr>
          <w:b/>
          <w:sz w:val="28"/>
        </w:rPr>
        <w:t xml:space="preserve"> конкурс</w:t>
      </w:r>
      <w:r>
        <w:rPr>
          <w:b/>
          <w:sz w:val="28"/>
        </w:rPr>
        <w:t>е</w:t>
      </w:r>
      <w:r w:rsidRPr="005858ED">
        <w:rPr>
          <w:b/>
          <w:sz w:val="28"/>
        </w:rPr>
        <w:t xml:space="preserve"> </w:t>
      </w:r>
      <w:r>
        <w:rPr>
          <w:b/>
          <w:sz w:val="28"/>
        </w:rPr>
        <w:t>лучших практик трудоустройства выпускников профессиональных образовательных организаций Краснодарского края</w:t>
      </w:r>
    </w:p>
    <w:p w:rsidR="004B5568" w:rsidRDefault="004B5568" w:rsidP="004B5568">
      <w:pPr>
        <w:pStyle w:val="a3"/>
        <w:rPr>
          <w:sz w:val="30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4769"/>
        <w:gridCol w:w="4724"/>
      </w:tblGrid>
      <w:tr w:rsidR="004B5568" w:rsidTr="007C591C">
        <w:tc>
          <w:tcPr>
            <w:tcW w:w="4769" w:type="dxa"/>
          </w:tcPr>
          <w:p w:rsidR="004B5568" w:rsidRDefault="004B5568" w:rsidP="005702E4">
            <w:pPr>
              <w:pStyle w:val="a3"/>
              <w:jc w:val="both"/>
              <w:rPr>
                <w:sz w:val="30"/>
              </w:rPr>
            </w:pPr>
            <w:proofErr w:type="spellStart"/>
            <w:r>
              <w:rPr>
                <w:sz w:val="30"/>
              </w:rPr>
              <w:t>Уровень</w:t>
            </w:r>
            <w:proofErr w:type="spellEnd"/>
            <w:r>
              <w:rPr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практики</w:t>
            </w:r>
            <w:proofErr w:type="spellEnd"/>
          </w:p>
        </w:tc>
        <w:tc>
          <w:tcPr>
            <w:tcW w:w="4724" w:type="dxa"/>
          </w:tcPr>
          <w:p w:rsidR="004B5568" w:rsidRDefault="004B5568" w:rsidP="005702E4">
            <w:pPr>
              <w:pStyle w:val="a3"/>
              <w:rPr>
                <w:sz w:val="30"/>
              </w:rPr>
            </w:pPr>
            <w:proofErr w:type="spellStart"/>
            <w:r>
              <w:rPr>
                <w:sz w:val="30"/>
              </w:rPr>
              <w:t>Практика</w:t>
            </w:r>
            <w:proofErr w:type="spellEnd"/>
            <w:r>
              <w:rPr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уровня</w:t>
            </w:r>
            <w:proofErr w:type="spellEnd"/>
            <w:r>
              <w:rPr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организаций</w:t>
            </w:r>
            <w:proofErr w:type="spellEnd"/>
          </w:p>
        </w:tc>
      </w:tr>
      <w:tr w:rsidR="004B5568" w:rsidTr="007C591C">
        <w:tc>
          <w:tcPr>
            <w:tcW w:w="4769" w:type="dxa"/>
          </w:tcPr>
          <w:p w:rsidR="004B5568" w:rsidRDefault="004B5568" w:rsidP="005702E4">
            <w:pPr>
              <w:pStyle w:val="a3"/>
              <w:jc w:val="both"/>
              <w:rPr>
                <w:sz w:val="30"/>
              </w:rPr>
            </w:pPr>
            <w:proofErr w:type="spellStart"/>
            <w:r>
              <w:rPr>
                <w:sz w:val="30"/>
              </w:rPr>
              <w:t>Наименование</w:t>
            </w:r>
            <w:proofErr w:type="spellEnd"/>
            <w:r>
              <w:rPr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практики</w:t>
            </w:r>
            <w:proofErr w:type="spellEnd"/>
          </w:p>
        </w:tc>
        <w:tc>
          <w:tcPr>
            <w:tcW w:w="4724" w:type="dxa"/>
          </w:tcPr>
          <w:p w:rsidR="004B5568" w:rsidRPr="00031448" w:rsidRDefault="000C4B38" w:rsidP="000C4B38">
            <w:pPr>
              <w:pStyle w:val="a3"/>
              <w:rPr>
                <w:sz w:val="24"/>
                <w:szCs w:val="24"/>
                <w:lang w:val="ru-RU"/>
              </w:rPr>
            </w:pPr>
            <w:r w:rsidRPr="00031448">
              <w:rPr>
                <w:sz w:val="24"/>
                <w:szCs w:val="24"/>
                <w:lang w:val="ru-RU"/>
              </w:rPr>
              <w:t>Практическая</w:t>
            </w:r>
            <w:r w:rsidR="004B5568" w:rsidRPr="00031448">
              <w:rPr>
                <w:sz w:val="24"/>
                <w:szCs w:val="24"/>
                <w:lang w:val="ru-RU"/>
              </w:rPr>
              <w:t xml:space="preserve"> подготовка (</w:t>
            </w:r>
            <w:r w:rsidRPr="00031448">
              <w:rPr>
                <w:sz w:val="24"/>
                <w:szCs w:val="24"/>
                <w:lang w:val="ru-RU"/>
              </w:rPr>
              <w:t>Производственная и учебная практика)</w:t>
            </w:r>
          </w:p>
        </w:tc>
      </w:tr>
      <w:tr w:rsidR="004B5568" w:rsidTr="007C591C">
        <w:tc>
          <w:tcPr>
            <w:tcW w:w="4769" w:type="dxa"/>
          </w:tcPr>
          <w:p w:rsidR="004B5568" w:rsidRPr="004B5568" w:rsidRDefault="004B5568" w:rsidP="005702E4">
            <w:pPr>
              <w:pStyle w:val="a3"/>
              <w:jc w:val="both"/>
              <w:rPr>
                <w:sz w:val="30"/>
                <w:lang w:val="ru-RU"/>
              </w:rPr>
            </w:pPr>
            <w:r w:rsidRPr="004B5568">
              <w:rPr>
                <w:sz w:val="30"/>
                <w:lang w:val="ru-RU"/>
              </w:rPr>
              <w:t>Команда практики (перечислите ФИО и должности руководителя и членов коллектива, реализующего практику)</w:t>
            </w:r>
          </w:p>
        </w:tc>
        <w:tc>
          <w:tcPr>
            <w:tcW w:w="4724" w:type="dxa"/>
          </w:tcPr>
          <w:p w:rsidR="000C4B38" w:rsidRPr="00031448" w:rsidRDefault="000C4B38" w:rsidP="005702E4">
            <w:pPr>
              <w:pStyle w:val="a3"/>
              <w:rPr>
                <w:sz w:val="24"/>
                <w:szCs w:val="24"/>
                <w:lang w:val="ru-RU"/>
              </w:rPr>
            </w:pPr>
            <w:r w:rsidRPr="00031448">
              <w:rPr>
                <w:sz w:val="24"/>
                <w:szCs w:val="24"/>
                <w:lang w:val="ru-RU"/>
              </w:rPr>
              <w:t>Бутурлим О.А. - заместитель директора по УПР;</w:t>
            </w:r>
          </w:p>
          <w:p w:rsidR="000C4B38" w:rsidRPr="00031448" w:rsidRDefault="000C4B38" w:rsidP="005702E4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031448">
              <w:rPr>
                <w:sz w:val="24"/>
                <w:szCs w:val="24"/>
                <w:lang w:val="ru-RU"/>
              </w:rPr>
              <w:t>Пукова</w:t>
            </w:r>
            <w:proofErr w:type="spellEnd"/>
            <w:r w:rsidRPr="00031448">
              <w:rPr>
                <w:sz w:val="24"/>
                <w:szCs w:val="24"/>
                <w:lang w:val="ru-RU"/>
              </w:rPr>
              <w:t xml:space="preserve"> М.А. – заведующая отделением СПО;</w:t>
            </w:r>
          </w:p>
          <w:p w:rsidR="000C4B38" w:rsidRPr="00031448" w:rsidRDefault="000C4B38" w:rsidP="005702E4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031448">
              <w:rPr>
                <w:sz w:val="24"/>
                <w:szCs w:val="24"/>
                <w:lang w:val="ru-RU"/>
              </w:rPr>
              <w:t>Онежко</w:t>
            </w:r>
            <w:proofErr w:type="spellEnd"/>
            <w:r w:rsidRPr="00031448">
              <w:rPr>
                <w:sz w:val="24"/>
                <w:szCs w:val="24"/>
                <w:lang w:val="ru-RU"/>
              </w:rPr>
              <w:t xml:space="preserve"> А.А. – преподаватель (консультант по трудоустройству);</w:t>
            </w:r>
          </w:p>
          <w:p w:rsidR="000C4B38" w:rsidRPr="00031448" w:rsidRDefault="000C4B38" w:rsidP="005702E4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031448">
              <w:rPr>
                <w:sz w:val="24"/>
                <w:szCs w:val="24"/>
                <w:lang w:val="ru-RU"/>
              </w:rPr>
              <w:t>Гордаш</w:t>
            </w:r>
            <w:proofErr w:type="spellEnd"/>
            <w:r w:rsidRPr="00031448">
              <w:rPr>
                <w:sz w:val="24"/>
                <w:szCs w:val="24"/>
                <w:lang w:val="ru-RU"/>
              </w:rPr>
              <w:t xml:space="preserve"> Л.С. – педагог-психолог;</w:t>
            </w:r>
          </w:p>
          <w:p w:rsidR="000C4B38" w:rsidRPr="00031448" w:rsidRDefault="000C4B38" w:rsidP="005702E4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031448">
              <w:rPr>
                <w:sz w:val="24"/>
                <w:szCs w:val="24"/>
                <w:lang w:val="ru-RU"/>
              </w:rPr>
              <w:t>Воловодова</w:t>
            </w:r>
            <w:proofErr w:type="spellEnd"/>
            <w:r w:rsidRPr="00031448">
              <w:rPr>
                <w:sz w:val="24"/>
                <w:szCs w:val="24"/>
                <w:lang w:val="ru-RU"/>
              </w:rPr>
              <w:t xml:space="preserve"> И.С. – исполняющий обязанности старшего мастера, ответственная за практику по программам ППКРС;</w:t>
            </w:r>
          </w:p>
          <w:p w:rsidR="000C4B38" w:rsidRPr="00031448" w:rsidRDefault="000C4B38" w:rsidP="005702E4">
            <w:pPr>
              <w:pStyle w:val="a3"/>
              <w:rPr>
                <w:sz w:val="24"/>
                <w:szCs w:val="24"/>
                <w:lang w:val="ru-RU"/>
              </w:rPr>
            </w:pPr>
            <w:r w:rsidRPr="00031448">
              <w:rPr>
                <w:sz w:val="24"/>
                <w:szCs w:val="24"/>
                <w:lang w:val="ru-RU"/>
              </w:rPr>
              <w:t>Сулейманов С.С. – преподаватель СПО, ответственный за практику по программам ППССЗ;</w:t>
            </w:r>
          </w:p>
          <w:p w:rsidR="004B5568" w:rsidRPr="00031448" w:rsidRDefault="000C4B38" w:rsidP="005702E4">
            <w:pPr>
              <w:pStyle w:val="a3"/>
              <w:rPr>
                <w:sz w:val="24"/>
                <w:szCs w:val="24"/>
                <w:lang w:val="ru-RU"/>
              </w:rPr>
            </w:pPr>
            <w:proofErr w:type="gramStart"/>
            <w:r w:rsidRPr="00031448">
              <w:rPr>
                <w:sz w:val="24"/>
                <w:szCs w:val="24"/>
                <w:lang w:val="ru-RU"/>
              </w:rPr>
              <w:t>мастера</w:t>
            </w:r>
            <w:proofErr w:type="gramEnd"/>
            <w:r w:rsidRPr="00031448">
              <w:rPr>
                <w:sz w:val="24"/>
                <w:szCs w:val="24"/>
                <w:lang w:val="ru-RU"/>
              </w:rPr>
              <w:t xml:space="preserve"> производственного обучения и кураторы групп.</w:t>
            </w:r>
            <w:r w:rsidR="004B5568" w:rsidRPr="00031448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B5568" w:rsidTr="007C591C">
        <w:tc>
          <w:tcPr>
            <w:tcW w:w="4769" w:type="dxa"/>
          </w:tcPr>
          <w:p w:rsidR="004B5568" w:rsidRDefault="004B5568" w:rsidP="005702E4">
            <w:pPr>
              <w:pStyle w:val="a3"/>
              <w:jc w:val="both"/>
              <w:rPr>
                <w:sz w:val="30"/>
              </w:rPr>
            </w:pPr>
            <w:r>
              <w:rPr>
                <w:sz w:val="30"/>
              </w:rPr>
              <w:t xml:space="preserve">ПОО </w:t>
            </w:r>
            <w:proofErr w:type="spellStart"/>
            <w:r>
              <w:rPr>
                <w:sz w:val="30"/>
              </w:rPr>
              <w:t>реализации</w:t>
            </w:r>
            <w:proofErr w:type="spellEnd"/>
            <w:r>
              <w:rPr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практики</w:t>
            </w:r>
            <w:proofErr w:type="spellEnd"/>
          </w:p>
        </w:tc>
        <w:tc>
          <w:tcPr>
            <w:tcW w:w="4724" w:type="dxa"/>
          </w:tcPr>
          <w:p w:rsidR="004B5568" w:rsidRPr="00031448" w:rsidRDefault="00031448" w:rsidP="005702E4">
            <w:pPr>
              <w:pStyle w:val="a3"/>
              <w:rPr>
                <w:sz w:val="24"/>
                <w:szCs w:val="24"/>
                <w:lang w:val="ru-RU"/>
              </w:rPr>
            </w:pPr>
            <w:r w:rsidRPr="00031448">
              <w:rPr>
                <w:sz w:val="24"/>
                <w:szCs w:val="24"/>
                <w:lang w:val="ru-RU"/>
              </w:rPr>
              <w:t>ГБПОУ КК Горячеключевской технологический техникум</w:t>
            </w:r>
          </w:p>
        </w:tc>
      </w:tr>
      <w:tr w:rsidR="004B5568" w:rsidTr="007C591C">
        <w:tc>
          <w:tcPr>
            <w:tcW w:w="4769" w:type="dxa"/>
          </w:tcPr>
          <w:p w:rsidR="004B5568" w:rsidRDefault="004B5568" w:rsidP="005702E4">
            <w:pPr>
              <w:pStyle w:val="a3"/>
              <w:jc w:val="both"/>
              <w:rPr>
                <w:sz w:val="30"/>
              </w:rPr>
            </w:pPr>
            <w:proofErr w:type="spellStart"/>
            <w:r>
              <w:rPr>
                <w:sz w:val="30"/>
              </w:rPr>
              <w:t>Описание</w:t>
            </w:r>
            <w:proofErr w:type="spellEnd"/>
            <w:r>
              <w:rPr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практики</w:t>
            </w:r>
            <w:proofErr w:type="spellEnd"/>
          </w:p>
        </w:tc>
        <w:tc>
          <w:tcPr>
            <w:tcW w:w="4724" w:type="dxa"/>
          </w:tcPr>
          <w:p w:rsidR="004B5568" w:rsidRPr="0075309A" w:rsidRDefault="0075309A" w:rsidP="0075309A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rFonts w:eastAsia="FreeSerif"/>
                <w:sz w:val="24"/>
                <w:szCs w:val="24"/>
                <w:lang w:val="ru-RU"/>
              </w:rPr>
              <w:t>Взаимодействия с работодателями</w:t>
            </w:r>
            <w:r w:rsidRPr="00031448">
              <w:rPr>
                <w:rFonts w:eastAsia="FreeSerif"/>
                <w:sz w:val="24"/>
                <w:szCs w:val="24"/>
                <w:lang w:val="ru-RU"/>
              </w:rPr>
              <w:t xml:space="preserve">, общественными организациями и </w:t>
            </w:r>
            <w:r>
              <w:rPr>
                <w:rFonts w:eastAsia="FreeSerif"/>
                <w:sz w:val="24"/>
                <w:szCs w:val="24"/>
                <w:lang w:val="ru-RU"/>
              </w:rPr>
              <w:t>ЦЗН г. Горячий Ключ</w:t>
            </w:r>
          </w:p>
        </w:tc>
      </w:tr>
      <w:tr w:rsidR="004B5568" w:rsidTr="007C591C">
        <w:tc>
          <w:tcPr>
            <w:tcW w:w="4769" w:type="dxa"/>
          </w:tcPr>
          <w:p w:rsidR="004B5568" w:rsidRPr="0075309A" w:rsidRDefault="004B5568" w:rsidP="005702E4">
            <w:pPr>
              <w:pStyle w:val="a3"/>
              <w:jc w:val="both"/>
              <w:rPr>
                <w:sz w:val="30"/>
                <w:lang w:val="ru-RU"/>
              </w:rPr>
            </w:pPr>
            <w:r w:rsidRPr="0075309A">
              <w:rPr>
                <w:sz w:val="30"/>
                <w:lang w:val="ru-RU"/>
              </w:rPr>
              <w:t>Цель практики</w:t>
            </w:r>
          </w:p>
        </w:tc>
        <w:tc>
          <w:tcPr>
            <w:tcW w:w="4724" w:type="dxa"/>
          </w:tcPr>
          <w:p w:rsidR="004B5568" w:rsidRPr="007C591C" w:rsidRDefault="007C591C" w:rsidP="007C591C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Целью практики является – формирование общих и профессиональных компетенций, комплексное освоение обучающимися видов профессиональной деятельности</w:t>
            </w:r>
          </w:p>
        </w:tc>
      </w:tr>
      <w:tr w:rsidR="004B5568" w:rsidTr="007C591C">
        <w:tc>
          <w:tcPr>
            <w:tcW w:w="4769" w:type="dxa"/>
          </w:tcPr>
          <w:p w:rsidR="004B5568" w:rsidRDefault="004B5568" w:rsidP="005702E4">
            <w:pPr>
              <w:pStyle w:val="a3"/>
              <w:jc w:val="both"/>
              <w:rPr>
                <w:sz w:val="30"/>
              </w:rPr>
            </w:pPr>
            <w:proofErr w:type="spellStart"/>
            <w:r>
              <w:rPr>
                <w:sz w:val="30"/>
              </w:rPr>
              <w:t>Задачи</w:t>
            </w:r>
            <w:proofErr w:type="spellEnd"/>
            <w:r>
              <w:rPr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практики</w:t>
            </w:r>
            <w:proofErr w:type="spellEnd"/>
          </w:p>
        </w:tc>
        <w:tc>
          <w:tcPr>
            <w:tcW w:w="4724" w:type="dxa"/>
          </w:tcPr>
          <w:p w:rsidR="007C591C" w:rsidRDefault="007C591C" w:rsidP="007C591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Задачами практики являются: </w:t>
            </w:r>
          </w:p>
          <w:p w:rsidR="007C591C" w:rsidRPr="007C591C" w:rsidRDefault="007C591C" w:rsidP="007C591C">
            <w:pPr>
              <w:rPr>
                <w:sz w:val="24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Pr="007C591C">
              <w:rPr>
                <w:sz w:val="24"/>
                <w:szCs w:val="28"/>
                <w:lang w:val="ru-RU"/>
              </w:rPr>
              <w:t xml:space="preserve">закрепление и совершенствование приобретенного в процессе </w:t>
            </w:r>
          </w:p>
          <w:p w:rsidR="007C591C" w:rsidRPr="007C591C" w:rsidRDefault="007C591C" w:rsidP="007C591C">
            <w:pPr>
              <w:rPr>
                <w:sz w:val="24"/>
                <w:szCs w:val="28"/>
                <w:lang w:val="ru-RU"/>
              </w:rPr>
            </w:pPr>
            <w:proofErr w:type="gramStart"/>
            <w:r w:rsidRPr="007C591C">
              <w:rPr>
                <w:sz w:val="24"/>
                <w:szCs w:val="28"/>
                <w:lang w:val="ru-RU"/>
              </w:rPr>
              <w:t>обучения</w:t>
            </w:r>
            <w:proofErr w:type="gramEnd"/>
            <w:r w:rsidRPr="007C591C">
              <w:rPr>
                <w:sz w:val="24"/>
                <w:szCs w:val="28"/>
                <w:lang w:val="ru-RU"/>
              </w:rPr>
              <w:t xml:space="preserve"> опыта практической деятельности обучающихся в </w:t>
            </w:r>
          </w:p>
          <w:p w:rsidR="007C591C" w:rsidRPr="007C591C" w:rsidRDefault="007C591C" w:rsidP="007C591C">
            <w:pPr>
              <w:rPr>
                <w:sz w:val="24"/>
                <w:szCs w:val="28"/>
                <w:lang w:val="ru-RU"/>
              </w:rPr>
            </w:pPr>
            <w:proofErr w:type="gramStart"/>
            <w:r w:rsidRPr="007C591C">
              <w:rPr>
                <w:sz w:val="24"/>
                <w:szCs w:val="28"/>
                <w:lang w:val="ru-RU"/>
              </w:rPr>
              <w:t>сфере</w:t>
            </w:r>
            <w:proofErr w:type="gramEnd"/>
            <w:r w:rsidRPr="007C591C">
              <w:rPr>
                <w:sz w:val="24"/>
                <w:szCs w:val="28"/>
                <w:lang w:val="ru-RU"/>
              </w:rPr>
              <w:t xml:space="preserve"> изучаемой профессии;</w:t>
            </w:r>
          </w:p>
          <w:p w:rsidR="007C591C" w:rsidRPr="007C591C" w:rsidRDefault="007C591C" w:rsidP="007C591C">
            <w:pPr>
              <w:rPr>
                <w:sz w:val="24"/>
                <w:szCs w:val="28"/>
                <w:lang w:val="ru-RU"/>
              </w:rPr>
            </w:pPr>
            <w:r w:rsidRPr="007C591C">
              <w:rPr>
                <w:sz w:val="24"/>
                <w:szCs w:val="28"/>
                <w:lang w:val="ru-RU"/>
              </w:rPr>
              <w:t>-развитие общих и профессиональных компетенций;</w:t>
            </w:r>
          </w:p>
          <w:p w:rsidR="007C591C" w:rsidRPr="007C591C" w:rsidRDefault="007C591C" w:rsidP="007C591C">
            <w:pPr>
              <w:rPr>
                <w:sz w:val="24"/>
                <w:szCs w:val="28"/>
                <w:lang w:val="ru-RU"/>
              </w:rPr>
            </w:pPr>
            <w:r w:rsidRPr="007C591C">
              <w:rPr>
                <w:sz w:val="24"/>
                <w:szCs w:val="28"/>
                <w:lang w:val="ru-RU"/>
              </w:rPr>
              <w:t>-освоение современных произво</w:t>
            </w:r>
            <w:r>
              <w:rPr>
                <w:sz w:val="24"/>
                <w:szCs w:val="28"/>
                <w:lang w:val="ru-RU"/>
              </w:rPr>
              <w:t xml:space="preserve">дственных процессов, </w:t>
            </w:r>
            <w:r w:rsidRPr="007C591C">
              <w:rPr>
                <w:sz w:val="24"/>
                <w:szCs w:val="28"/>
                <w:lang w:val="ru-RU"/>
              </w:rPr>
              <w:t>технологий;</w:t>
            </w:r>
          </w:p>
          <w:p w:rsidR="004B5568" w:rsidRPr="007C591C" w:rsidRDefault="007C591C" w:rsidP="007C591C">
            <w:pPr>
              <w:rPr>
                <w:sz w:val="24"/>
                <w:szCs w:val="28"/>
                <w:lang w:val="ru-RU"/>
              </w:rPr>
            </w:pPr>
            <w:r w:rsidRPr="007C591C">
              <w:rPr>
                <w:sz w:val="24"/>
                <w:szCs w:val="28"/>
                <w:lang w:val="ru-RU"/>
              </w:rPr>
              <w:t>-адаптация обучающихся к конкретным условиям деятельности предприятий различных организационно-правовых форм.</w:t>
            </w:r>
          </w:p>
        </w:tc>
      </w:tr>
      <w:tr w:rsidR="004B5568" w:rsidTr="007C591C">
        <w:tc>
          <w:tcPr>
            <w:tcW w:w="4769" w:type="dxa"/>
          </w:tcPr>
          <w:p w:rsidR="004B5568" w:rsidRPr="004B5568" w:rsidRDefault="004B5568" w:rsidP="005702E4">
            <w:pPr>
              <w:pStyle w:val="a3"/>
              <w:jc w:val="both"/>
              <w:rPr>
                <w:sz w:val="30"/>
                <w:lang w:val="ru-RU"/>
              </w:rPr>
            </w:pPr>
            <w:r w:rsidRPr="004B5568">
              <w:rPr>
                <w:sz w:val="30"/>
                <w:lang w:val="ru-RU"/>
              </w:rPr>
              <w:t>Номинации (выбрать одну или несколько из приложения 2)</w:t>
            </w:r>
          </w:p>
        </w:tc>
        <w:tc>
          <w:tcPr>
            <w:tcW w:w="4724" w:type="dxa"/>
          </w:tcPr>
          <w:p w:rsidR="004B5568" w:rsidRPr="00031448" w:rsidRDefault="00031448" w:rsidP="005702E4">
            <w:pPr>
              <w:pStyle w:val="a3"/>
              <w:rPr>
                <w:sz w:val="24"/>
                <w:szCs w:val="24"/>
                <w:lang w:val="ru-RU"/>
              </w:rPr>
            </w:pPr>
            <w:r w:rsidRPr="00031448">
              <w:rPr>
                <w:rFonts w:eastAsia="FreeSerif"/>
                <w:sz w:val="24"/>
                <w:szCs w:val="24"/>
                <w:lang w:val="ru-RU"/>
              </w:rPr>
              <w:t xml:space="preserve">Лучшие практики взаимодействия с работодателем, общественными организациями и центрами занятости </w:t>
            </w:r>
            <w:r w:rsidRPr="00031448">
              <w:rPr>
                <w:rFonts w:eastAsia="FreeSerif"/>
                <w:sz w:val="24"/>
                <w:szCs w:val="24"/>
                <w:lang w:val="ru-RU"/>
              </w:rPr>
              <w:lastRenderedPageBreak/>
              <w:t>населения</w:t>
            </w:r>
          </w:p>
        </w:tc>
      </w:tr>
      <w:tr w:rsidR="004B5568" w:rsidTr="007C591C">
        <w:tc>
          <w:tcPr>
            <w:tcW w:w="4769" w:type="dxa"/>
          </w:tcPr>
          <w:p w:rsidR="004B5568" w:rsidRPr="004B5568" w:rsidRDefault="004B5568" w:rsidP="005702E4">
            <w:pPr>
              <w:pStyle w:val="a3"/>
              <w:jc w:val="both"/>
              <w:rPr>
                <w:sz w:val="30"/>
                <w:lang w:val="ru-RU"/>
              </w:rPr>
            </w:pPr>
            <w:r w:rsidRPr="004B5568">
              <w:rPr>
                <w:sz w:val="30"/>
                <w:lang w:val="ru-RU"/>
              </w:rPr>
              <w:lastRenderedPageBreak/>
              <w:t>Уже достигнутые количественные и качественные результаты реализации практики (за последние 3 года)</w:t>
            </w:r>
          </w:p>
        </w:tc>
        <w:tc>
          <w:tcPr>
            <w:tcW w:w="4724" w:type="dxa"/>
          </w:tcPr>
          <w:p w:rsidR="00BF56E7" w:rsidRPr="00BF56E7" w:rsidRDefault="00515E51" w:rsidP="00DC0A39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  <w:lang w:val="ru-RU"/>
              </w:rPr>
            </w:pPr>
            <w:r w:rsidRPr="00BF56E7">
              <w:rPr>
                <w:color w:val="000000"/>
                <w:bdr w:val="none" w:sz="0" w:space="0" w:color="auto" w:frame="1"/>
                <w:lang w:val="ru-RU"/>
              </w:rPr>
              <w:t>1</w:t>
            </w:r>
            <w:r w:rsidR="00DC0A39" w:rsidRPr="00BF56E7">
              <w:rPr>
                <w:color w:val="000000"/>
                <w:bdr w:val="none" w:sz="0" w:space="0" w:color="auto" w:frame="1"/>
                <w:lang w:val="ru-RU"/>
              </w:rPr>
              <w:t>.Участие в</w:t>
            </w:r>
            <w:r w:rsidR="00DC0A39" w:rsidRPr="00BF56E7">
              <w:rPr>
                <w:color w:val="000000"/>
                <w:bdr w:val="none" w:sz="0" w:space="0" w:color="auto" w:frame="1"/>
              </w:rPr>
              <w:t> </w:t>
            </w:r>
            <w:r w:rsidR="00DC0A39" w:rsidRPr="00BF56E7">
              <w:rPr>
                <w:color w:val="000000"/>
                <w:bdr w:val="none" w:sz="0" w:space="0" w:color="auto" w:frame="1"/>
                <w:lang w:val="ru-RU"/>
              </w:rPr>
              <w:t>Открытых региональных чемпионатах</w:t>
            </w:r>
            <w:r w:rsidR="00EA4E6C" w:rsidRPr="00BF56E7">
              <w:rPr>
                <w:rFonts w:ascii="Montserrat" w:hAnsi="Montserrat"/>
                <w:color w:val="000000"/>
                <w:lang w:val="ru-RU"/>
              </w:rPr>
              <w:t xml:space="preserve"> </w:t>
            </w:r>
            <w:r w:rsidR="00DC0A39" w:rsidRPr="00BF56E7">
              <w:rPr>
                <w:color w:val="000000"/>
                <w:bdr w:val="none" w:sz="0" w:space="0" w:color="auto" w:frame="1"/>
                <w:lang w:val="ru-RU"/>
              </w:rPr>
              <w:t>«Молодые профессионалы» (</w:t>
            </w:r>
            <w:proofErr w:type="spellStart"/>
            <w:r w:rsidR="00DC0A39" w:rsidRPr="00BF56E7">
              <w:rPr>
                <w:color w:val="000000"/>
                <w:bdr w:val="none" w:sz="0" w:space="0" w:color="auto" w:frame="1"/>
              </w:rPr>
              <w:t>WorldSkills</w:t>
            </w:r>
            <w:proofErr w:type="spellEnd"/>
            <w:r w:rsidR="00DC0A39" w:rsidRPr="00BF56E7">
              <w:rPr>
                <w:color w:val="000000"/>
                <w:bdr w:val="none" w:sz="0" w:space="0" w:color="auto" w:frame="1"/>
              </w:rPr>
              <w:t> Russia</w:t>
            </w:r>
            <w:r w:rsidR="00DC0A39" w:rsidRPr="00BF56E7">
              <w:rPr>
                <w:color w:val="000000"/>
                <w:bdr w:val="none" w:sz="0" w:space="0" w:color="auto" w:frame="1"/>
                <w:lang w:val="ru-RU"/>
              </w:rPr>
              <w:t>)</w:t>
            </w:r>
            <w:r w:rsidR="00EA4E6C" w:rsidRPr="00BF56E7">
              <w:rPr>
                <w:color w:val="000000"/>
                <w:bdr w:val="none" w:sz="0" w:space="0" w:color="auto" w:frame="1"/>
                <w:lang w:val="ru-RU"/>
              </w:rPr>
              <w:t xml:space="preserve"> Краснодарского края</w:t>
            </w:r>
            <w:r w:rsidR="00DC0A39" w:rsidRPr="00BF56E7">
              <w:rPr>
                <w:color w:val="000000"/>
                <w:bdr w:val="none" w:sz="0" w:space="0" w:color="auto" w:frame="1"/>
              </w:rPr>
              <w:t> </w:t>
            </w:r>
          </w:p>
          <w:p w:rsidR="00DC0A39" w:rsidRPr="00BF56E7" w:rsidRDefault="00515E51" w:rsidP="00DC0A39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rFonts w:ascii="Montserrat" w:hAnsi="Montserrat"/>
                <w:color w:val="000000"/>
                <w:lang w:val="ru-RU"/>
              </w:rPr>
            </w:pPr>
            <w:r w:rsidRPr="00BF56E7">
              <w:rPr>
                <w:color w:val="000000"/>
                <w:bdr w:val="none" w:sz="0" w:space="0" w:color="auto" w:frame="1"/>
                <w:lang w:val="ru-RU"/>
              </w:rPr>
              <w:t>2</w:t>
            </w:r>
            <w:r w:rsidR="00DC0A39" w:rsidRPr="00BF56E7">
              <w:rPr>
                <w:color w:val="000000"/>
                <w:bdr w:val="none" w:sz="0" w:space="0" w:color="auto" w:frame="1"/>
                <w:lang w:val="ru-RU"/>
              </w:rPr>
              <w:t xml:space="preserve">.Участие в ДЭ </w:t>
            </w:r>
          </w:p>
          <w:p w:rsidR="00BF56E7" w:rsidRPr="00BF56E7" w:rsidRDefault="00515E51" w:rsidP="00BF56E7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  <w:lang w:val="ru-RU"/>
              </w:rPr>
            </w:pPr>
            <w:r w:rsidRPr="00BF56E7">
              <w:rPr>
                <w:color w:val="000000"/>
                <w:bdr w:val="none" w:sz="0" w:space="0" w:color="auto" w:frame="1"/>
                <w:lang w:val="ru-RU"/>
              </w:rPr>
              <w:t>3</w:t>
            </w:r>
            <w:r w:rsidR="00DC0A39" w:rsidRPr="00BF56E7">
              <w:rPr>
                <w:color w:val="000000"/>
                <w:bdr w:val="none" w:sz="0" w:space="0" w:color="auto" w:frame="1"/>
                <w:lang w:val="ru-RU"/>
              </w:rPr>
              <w:t>.Увеличение % трудоустройства выпускников</w:t>
            </w:r>
            <w:r w:rsidR="00DC0A39" w:rsidRPr="00BF56E7">
              <w:rPr>
                <w:color w:val="000000"/>
                <w:bdr w:val="none" w:sz="0" w:space="0" w:color="auto" w:frame="1"/>
              </w:rPr>
              <w:t> </w:t>
            </w:r>
          </w:p>
          <w:p w:rsidR="004B5568" w:rsidRPr="00EA4E6C" w:rsidRDefault="00EA4E6C" w:rsidP="00BF56E7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rFonts w:ascii="Montserrat" w:hAnsi="Montserrat"/>
                <w:color w:val="000000"/>
                <w:lang w:val="ru-RU"/>
              </w:rPr>
            </w:pPr>
            <w:r w:rsidRPr="00BF56E7">
              <w:rPr>
                <w:color w:val="000000"/>
                <w:bdr w:val="none" w:sz="0" w:space="0" w:color="auto" w:frame="1"/>
                <w:lang w:val="ru-RU"/>
              </w:rPr>
              <w:t>4</w:t>
            </w:r>
            <w:r w:rsidR="00DC0A39" w:rsidRPr="00BF56E7">
              <w:rPr>
                <w:color w:val="000000"/>
                <w:bdr w:val="none" w:sz="0" w:space="0" w:color="auto" w:frame="1"/>
                <w:lang w:val="ru-RU"/>
              </w:rPr>
              <w:t>.Увеличение числа социальных парт</w:t>
            </w:r>
            <w:r w:rsidRPr="00BF56E7">
              <w:rPr>
                <w:color w:val="000000"/>
                <w:bdr w:val="none" w:sz="0" w:space="0" w:color="auto" w:frame="1"/>
                <w:lang w:val="ru-RU"/>
              </w:rPr>
              <w:t xml:space="preserve">неров за три последних года </w:t>
            </w:r>
          </w:p>
        </w:tc>
      </w:tr>
      <w:tr w:rsidR="004B5568" w:rsidTr="007C591C">
        <w:tc>
          <w:tcPr>
            <w:tcW w:w="4769" w:type="dxa"/>
          </w:tcPr>
          <w:p w:rsidR="004B5568" w:rsidRPr="004B5568" w:rsidRDefault="004B5568" w:rsidP="005702E4">
            <w:pPr>
              <w:pStyle w:val="a3"/>
              <w:jc w:val="both"/>
              <w:rPr>
                <w:sz w:val="30"/>
                <w:lang w:val="ru-RU"/>
              </w:rPr>
            </w:pPr>
            <w:r w:rsidRPr="004B5568">
              <w:rPr>
                <w:sz w:val="30"/>
                <w:lang w:val="ru-RU"/>
              </w:rPr>
              <w:t>Наличие собственной образовательной программы/</w:t>
            </w:r>
            <w:r w:rsidR="00434B4B">
              <w:rPr>
                <w:sz w:val="30"/>
                <w:lang w:val="ru-RU"/>
              </w:rPr>
              <w:t xml:space="preserve"> </w:t>
            </w:r>
            <w:r w:rsidRPr="004B5568">
              <w:rPr>
                <w:sz w:val="30"/>
                <w:lang w:val="ru-RU"/>
              </w:rPr>
              <w:t>методических разработок для реализации практики</w:t>
            </w:r>
          </w:p>
        </w:tc>
        <w:tc>
          <w:tcPr>
            <w:tcW w:w="4724" w:type="dxa"/>
          </w:tcPr>
          <w:p w:rsidR="004B5568" w:rsidRPr="00031448" w:rsidRDefault="00031448" w:rsidP="005702E4">
            <w:pPr>
              <w:pStyle w:val="a3"/>
              <w:rPr>
                <w:sz w:val="24"/>
                <w:szCs w:val="24"/>
              </w:rPr>
            </w:pPr>
            <w:proofErr w:type="spellStart"/>
            <w:r w:rsidRPr="00031448">
              <w:rPr>
                <w:sz w:val="24"/>
                <w:szCs w:val="24"/>
              </w:rPr>
              <w:t>Имеется</w:t>
            </w:r>
            <w:proofErr w:type="spellEnd"/>
          </w:p>
        </w:tc>
      </w:tr>
      <w:tr w:rsidR="004B5568" w:rsidTr="007C591C">
        <w:tc>
          <w:tcPr>
            <w:tcW w:w="4769" w:type="dxa"/>
          </w:tcPr>
          <w:p w:rsidR="004B5568" w:rsidRDefault="004B5568" w:rsidP="005702E4">
            <w:pPr>
              <w:pStyle w:val="a3"/>
              <w:jc w:val="both"/>
              <w:rPr>
                <w:sz w:val="30"/>
              </w:rPr>
            </w:pPr>
            <w:proofErr w:type="spellStart"/>
            <w:r>
              <w:rPr>
                <w:sz w:val="30"/>
              </w:rPr>
              <w:t>Партнеры</w:t>
            </w:r>
            <w:proofErr w:type="spellEnd"/>
            <w:r>
              <w:rPr>
                <w:sz w:val="30"/>
              </w:rPr>
              <w:t xml:space="preserve"> в </w:t>
            </w:r>
            <w:proofErr w:type="spellStart"/>
            <w:r>
              <w:rPr>
                <w:sz w:val="30"/>
              </w:rPr>
              <w:t>реализации</w:t>
            </w:r>
            <w:proofErr w:type="spellEnd"/>
            <w:r>
              <w:rPr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практики</w:t>
            </w:r>
            <w:proofErr w:type="spellEnd"/>
            <w:r>
              <w:rPr>
                <w:sz w:val="30"/>
              </w:rPr>
              <w:t xml:space="preserve"> </w:t>
            </w:r>
          </w:p>
        </w:tc>
        <w:tc>
          <w:tcPr>
            <w:tcW w:w="4724" w:type="dxa"/>
          </w:tcPr>
          <w:p w:rsidR="00031448" w:rsidRDefault="00031448" w:rsidP="00031448">
            <w:pPr>
              <w:pStyle w:val="TableParagraph"/>
              <w:ind w:right="435"/>
              <w:rPr>
                <w:sz w:val="24"/>
                <w:szCs w:val="24"/>
                <w:lang w:val="ru-RU"/>
              </w:rPr>
            </w:pPr>
            <w:r>
              <w:rPr>
                <w:spacing w:val="15"/>
                <w:sz w:val="24"/>
                <w:szCs w:val="24"/>
                <w:lang w:val="ru-RU"/>
              </w:rPr>
              <w:t xml:space="preserve">35 </w:t>
            </w:r>
            <w:proofErr w:type="gramStart"/>
            <w:r w:rsidRPr="00B86161">
              <w:rPr>
                <w:sz w:val="24"/>
                <w:szCs w:val="24"/>
                <w:lang w:val="ru-RU"/>
              </w:rPr>
              <w:t xml:space="preserve">договоров </w:t>
            </w:r>
            <w:r w:rsidRPr="00B86161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B86161">
              <w:rPr>
                <w:sz w:val="24"/>
                <w:szCs w:val="24"/>
                <w:lang w:val="ru-RU"/>
              </w:rPr>
              <w:t>о</w:t>
            </w:r>
            <w:proofErr w:type="gramEnd"/>
            <w:r w:rsidRPr="00B86161">
              <w:rPr>
                <w:sz w:val="24"/>
                <w:szCs w:val="24"/>
                <w:lang w:val="ru-RU"/>
              </w:rPr>
              <w:t xml:space="preserve"> социальном партнерстве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AB4A99" w:rsidRPr="00BF56E7" w:rsidRDefault="00031448" w:rsidP="005702E4">
            <w:pPr>
              <w:pStyle w:val="a3"/>
              <w:rPr>
                <w:sz w:val="24"/>
                <w:szCs w:val="24"/>
                <w:lang w:val="ru-RU"/>
              </w:rPr>
            </w:pPr>
            <w:r w:rsidRPr="00B86161">
              <w:rPr>
                <w:sz w:val="24"/>
                <w:szCs w:val="24"/>
                <w:lang w:val="ru-RU"/>
              </w:rPr>
              <w:t>ООО "</w:t>
            </w:r>
            <w:proofErr w:type="spellStart"/>
            <w:r w:rsidRPr="00B86161">
              <w:rPr>
                <w:sz w:val="24"/>
                <w:szCs w:val="24"/>
                <w:lang w:val="ru-RU"/>
              </w:rPr>
              <w:t>Вуд.Тимбер.Траст</w:t>
            </w:r>
            <w:proofErr w:type="spellEnd"/>
            <w:r w:rsidRPr="00B86161">
              <w:rPr>
                <w:sz w:val="24"/>
                <w:szCs w:val="24"/>
                <w:lang w:val="ru-RU"/>
              </w:rPr>
              <w:t xml:space="preserve"> Санкт-Петербург"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B86161">
              <w:rPr>
                <w:sz w:val="24"/>
                <w:szCs w:val="24"/>
                <w:lang w:val="ru-RU"/>
              </w:rPr>
              <w:t>ООО ТСФ "</w:t>
            </w:r>
            <w:proofErr w:type="spellStart"/>
            <w:r w:rsidRPr="00B86161">
              <w:rPr>
                <w:sz w:val="24"/>
                <w:szCs w:val="24"/>
                <w:lang w:val="ru-RU"/>
              </w:rPr>
              <w:t>Кубаньтрансстрой</w:t>
            </w:r>
            <w:proofErr w:type="spellEnd"/>
            <w:r w:rsidRPr="00B86161">
              <w:rPr>
                <w:sz w:val="24"/>
                <w:szCs w:val="24"/>
                <w:lang w:val="ru-RU"/>
              </w:rPr>
              <w:t>"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B86161">
              <w:rPr>
                <w:sz w:val="24"/>
                <w:szCs w:val="24"/>
                <w:lang w:val="ru-RU"/>
              </w:rPr>
              <w:t>ООО "Терем -СЗ"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AA64C8">
              <w:rPr>
                <w:sz w:val="24"/>
                <w:szCs w:val="24"/>
                <w:lang w:val="ru-RU"/>
              </w:rPr>
              <w:t>ООО "СБСВ-</w:t>
            </w:r>
            <w:proofErr w:type="spellStart"/>
            <w:r w:rsidRPr="00AA64C8">
              <w:rPr>
                <w:sz w:val="24"/>
                <w:szCs w:val="24"/>
                <w:lang w:val="ru-RU"/>
              </w:rPr>
              <w:t>Ключавто</w:t>
            </w:r>
            <w:proofErr w:type="spellEnd"/>
            <w:r w:rsidRPr="00AA64C8">
              <w:rPr>
                <w:sz w:val="24"/>
                <w:szCs w:val="24"/>
                <w:lang w:val="ru-RU"/>
              </w:rPr>
              <w:t xml:space="preserve"> ЮГ"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AA64C8">
              <w:rPr>
                <w:sz w:val="24"/>
                <w:szCs w:val="24"/>
                <w:lang w:val="ru-RU"/>
              </w:rPr>
              <w:t>ООО «</w:t>
            </w:r>
            <w:proofErr w:type="spellStart"/>
            <w:r w:rsidRPr="00AA64C8">
              <w:rPr>
                <w:sz w:val="24"/>
                <w:szCs w:val="24"/>
                <w:lang w:val="ru-RU"/>
              </w:rPr>
              <w:t>Викон</w:t>
            </w:r>
            <w:proofErr w:type="spellEnd"/>
            <w:r w:rsidRPr="00AA64C8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AA64C8">
              <w:rPr>
                <w:sz w:val="24"/>
                <w:szCs w:val="24"/>
                <w:lang w:val="ru-RU"/>
              </w:rPr>
              <w:t>ООО "</w:t>
            </w:r>
            <w:proofErr w:type="spellStart"/>
            <w:r w:rsidRPr="00AA64C8">
              <w:rPr>
                <w:sz w:val="24"/>
                <w:szCs w:val="24"/>
                <w:lang w:val="ru-RU"/>
              </w:rPr>
              <w:t>Брайзер</w:t>
            </w:r>
            <w:proofErr w:type="spellEnd"/>
            <w:r w:rsidRPr="00AA64C8">
              <w:rPr>
                <w:sz w:val="24"/>
                <w:szCs w:val="24"/>
                <w:lang w:val="ru-RU"/>
              </w:rPr>
              <w:t>+"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AA64C8">
              <w:rPr>
                <w:sz w:val="24"/>
                <w:szCs w:val="24"/>
                <w:lang w:val="ru-RU"/>
              </w:rPr>
              <w:t>ООО "Автомир"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AA64C8">
              <w:rPr>
                <w:sz w:val="24"/>
                <w:szCs w:val="24"/>
                <w:lang w:val="ru-RU"/>
              </w:rPr>
              <w:t>ООО "Темп"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AA64C8">
              <w:rPr>
                <w:sz w:val="24"/>
                <w:szCs w:val="24"/>
                <w:lang w:val="ru-RU"/>
              </w:rPr>
              <w:t xml:space="preserve">ИП </w:t>
            </w:r>
            <w:proofErr w:type="spellStart"/>
            <w:r w:rsidRPr="00AA64C8">
              <w:rPr>
                <w:sz w:val="24"/>
                <w:szCs w:val="24"/>
                <w:lang w:val="ru-RU"/>
              </w:rPr>
              <w:t>Белай</w:t>
            </w:r>
            <w:proofErr w:type="spellEnd"/>
            <w:r w:rsidRPr="00AA64C8">
              <w:rPr>
                <w:sz w:val="24"/>
                <w:szCs w:val="24"/>
                <w:lang w:val="ru-RU"/>
              </w:rPr>
              <w:t xml:space="preserve"> И.Н.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AA64C8">
              <w:rPr>
                <w:sz w:val="24"/>
                <w:szCs w:val="24"/>
                <w:lang w:val="ru-RU"/>
              </w:rPr>
              <w:t>ООО "РН-Краснодарнефтегаз"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AA64C8">
              <w:rPr>
                <w:sz w:val="24"/>
                <w:szCs w:val="24"/>
                <w:lang w:val="ru-RU"/>
              </w:rPr>
              <w:t xml:space="preserve">ИП </w:t>
            </w:r>
            <w:proofErr w:type="spellStart"/>
            <w:r w:rsidRPr="00AA64C8">
              <w:rPr>
                <w:sz w:val="24"/>
                <w:szCs w:val="24"/>
                <w:lang w:val="ru-RU"/>
              </w:rPr>
              <w:t>Терзиян</w:t>
            </w:r>
            <w:proofErr w:type="spellEnd"/>
            <w:r w:rsidRPr="00AA64C8">
              <w:rPr>
                <w:sz w:val="24"/>
                <w:szCs w:val="24"/>
                <w:lang w:val="ru-RU"/>
              </w:rPr>
              <w:t xml:space="preserve"> А.Л.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AA64C8">
              <w:rPr>
                <w:sz w:val="24"/>
                <w:szCs w:val="24"/>
                <w:lang w:val="ru-RU"/>
              </w:rPr>
              <w:t>ОАО "</w:t>
            </w:r>
            <w:proofErr w:type="spellStart"/>
            <w:r w:rsidRPr="00AA64C8">
              <w:rPr>
                <w:sz w:val="24"/>
                <w:szCs w:val="24"/>
                <w:lang w:val="ru-RU"/>
              </w:rPr>
              <w:t>Горячеключевская</w:t>
            </w:r>
            <w:proofErr w:type="spellEnd"/>
            <w:r w:rsidRPr="00AA64C8">
              <w:rPr>
                <w:sz w:val="24"/>
                <w:szCs w:val="24"/>
                <w:lang w:val="ru-RU"/>
              </w:rPr>
              <w:t xml:space="preserve">  мебельн</w:t>
            </w:r>
            <w:r>
              <w:rPr>
                <w:sz w:val="24"/>
                <w:szCs w:val="24"/>
                <w:lang w:val="ru-RU"/>
              </w:rPr>
              <w:t xml:space="preserve">ая фабрика; </w:t>
            </w:r>
            <w:r w:rsidRPr="00AA64C8">
              <w:rPr>
                <w:sz w:val="24"/>
                <w:szCs w:val="24"/>
                <w:lang w:val="ru-RU"/>
              </w:rPr>
              <w:t>АО "Почта России"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AA64C8">
              <w:rPr>
                <w:sz w:val="24"/>
                <w:szCs w:val="24"/>
                <w:lang w:val="ru-RU"/>
              </w:rPr>
              <w:t>ПАО "Детский мир"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AA64C8">
              <w:rPr>
                <w:sz w:val="24"/>
                <w:szCs w:val="24"/>
                <w:lang w:val="ru-RU"/>
              </w:rPr>
              <w:t xml:space="preserve">АО фирма "Агрокомплекс имени </w:t>
            </w:r>
            <w:proofErr w:type="spellStart"/>
            <w:r w:rsidRPr="00AA64C8">
              <w:rPr>
                <w:sz w:val="24"/>
                <w:szCs w:val="24"/>
                <w:lang w:val="ru-RU"/>
              </w:rPr>
              <w:t>Н.И.Ткачева</w:t>
            </w:r>
            <w:proofErr w:type="spellEnd"/>
            <w:r w:rsidRPr="00AA64C8">
              <w:rPr>
                <w:sz w:val="24"/>
                <w:szCs w:val="24"/>
                <w:lang w:val="ru-RU"/>
              </w:rPr>
              <w:t>"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AA64C8">
              <w:rPr>
                <w:sz w:val="24"/>
                <w:szCs w:val="24"/>
                <w:lang w:val="ru-RU"/>
              </w:rPr>
              <w:t>ООО Юг Агроторг магазин «Пятерочка»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AA64C8">
              <w:rPr>
                <w:sz w:val="24"/>
                <w:szCs w:val="24"/>
                <w:lang w:val="ru-RU"/>
              </w:rPr>
              <w:t>ООО «</w:t>
            </w:r>
            <w:proofErr w:type="spellStart"/>
            <w:r w:rsidRPr="00AA64C8">
              <w:rPr>
                <w:sz w:val="24"/>
                <w:szCs w:val="24"/>
                <w:lang w:val="ru-RU"/>
              </w:rPr>
              <w:t>Торгсервис</w:t>
            </w:r>
            <w:proofErr w:type="spellEnd"/>
            <w:r w:rsidRPr="00AA64C8">
              <w:rPr>
                <w:sz w:val="24"/>
                <w:szCs w:val="24"/>
                <w:lang w:val="ru-RU"/>
              </w:rPr>
              <w:t xml:space="preserve"> 23»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AA64C8">
              <w:rPr>
                <w:sz w:val="24"/>
                <w:szCs w:val="24"/>
                <w:lang w:val="ru-RU"/>
              </w:rPr>
              <w:t xml:space="preserve">ООО "Пальмира" ИП </w:t>
            </w:r>
            <w:proofErr w:type="spellStart"/>
            <w:r w:rsidRPr="00AA64C8">
              <w:rPr>
                <w:sz w:val="24"/>
                <w:szCs w:val="24"/>
                <w:lang w:val="ru-RU"/>
              </w:rPr>
              <w:t>Парциков</w:t>
            </w:r>
            <w:proofErr w:type="spellEnd"/>
            <w:r w:rsidRPr="00AA64C8">
              <w:rPr>
                <w:sz w:val="24"/>
                <w:szCs w:val="24"/>
                <w:lang w:val="ru-RU"/>
              </w:rPr>
              <w:t xml:space="preserve"> Л.Л.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AA64C8">
              <w:rPr>
                <w:sz w:val="24"/>
                <w:szCs w:val="24"/>
                <w:lang w:val="ru-RU"/>
              </w:rPr>
              <w:t>ЗАО МПБК "Очаково" санаторий "Горный"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AA64C8">
              <w:rPr>
                <w:sz w:val="24"/>
                <w:szCs w:val="24"/>
                <w:lang w:val="ru-RU"/>
              </w:rPr>
              <w:t>ООО "Развитие" кафе "Сицилия"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AA64C8">
              <w:rPr>
                <w:sz w:val="24"/>
                <w:szCs w:val="24"/>
                <w:lang w:val="ru-RU"/>
              </w:rPr>
              <w:t>ООО "В.Е.С.Т."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AA64C8">
              <w:rPr>
                <w:sz w:val="24"/>
                <w:szCs w:val="24"/>
                <w:lang w:val="ru-RU"/>
              </w:rPr>
              <w:t>ООО "Академия"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AA64C8">
              <w:rPr>
                <w:sz w:val="24"/>
                <w:szCs w:val="24"/>
                <w:lang w:val="ru-RU"/>
              </w:rPr>
              <w:t>ООО "Мариам"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AA64C8">
              <w:rPr>
                <w:sz w:val="24"/>
                <w:szCs w:val="24"/>
                <w:lang w:val="ru-RU"/>
              </w:rPr>
              <w:t>ООО "</w:t>
            </w:r>
            <w:proofErr w:type="spellStart"/>
            <w:r w:rsidRPr="00AA64C8">
              <w:rPr>
                <w:sz w:val="24"/>
                <w:szCs w:val="24"/>
                <w:lang w:val="ru-RU"/>
              </w:rPr>
              <w:t>Арпинэ</w:t>
            </w:r>
            <w:proofErr w:type="spellEnd"/>
            <w:r w:rsidRPr="00AA64C8">
              <w:rPr>
                <w:sz w:val="24"/>
                <w:szCs w:val="24"/>
                <w:lang w:val="ru-RU"/>
              </w:rPr>
              <w:t>"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AA64C8">
              <w:rPr>
                <w:sz w:val="24"/>
                <w:szCs w:val="24"/>
                <w:lang w:val="ru-RU"/>
              </w:rPr>
              <w:t xml:space="preserve">ООО "Горячий Биг </w:t>
            </w:r>
            <w:proofErr w:type="spellStart"/>
            <w:r w:rsidRPr="00AA64C8">
              <w:rPr>
                <w:sz w:val="24"/>
                <w:szCs w:val="24"/>
                <w:lang w:val="ru-RU"/>
              </w:rPr>
              <w:t>Тен</w:t>
            </w:r>
            <w:proofErr w:type="spellEnd"/>
            <w:r w:rsidRPr="00AA64C8">
              <w:rPr>
                <w:sz w:val="24"/>
                <w:szCs w:val="24"/>
                <w:lang w:val="ru-RU"/>
              </w:rPr>
              <w:t>"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AA64C8">
              <w:rPr>
                <w:sz w:val="24"/>
                <w:szCs w:val="24"/>
                <w:lang w:val="ru-RU"/>
              </w:rPr>
              <w:t>ООО «Творчество»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AA64C8">
              <w:rPr>
                <w:sz w:val="24"/>
                <w:szCs w:val="24"/>
                <w:lang w:val="ru-RU"/>
              </w:rPr>
              <w:t>ООО "Ручеек"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AA64C8">
              <w:rPr>
                <w:sz w:val="24"/>
                <w:szCs w:val="24"/>
                <w:lang w:val="ru-RU"/>
              </w:rPr>
              <w:t>АО Завод минеральных вод "Горячеключевской"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AA64C8">
              <w:rPr>
                <w:sz w:val="24"/>
                <w:szCs w:val="24"/>
                <w:lang w:val="ru-RU"/>
              </w:rPr>
              <w:t>ООО "Печатный двор Горячий Ключ"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AA64C8">
              <w:rPr>
                <w:sz w:val="24"/>
                <w:szCs w:val="24"/>
                <w:lang w:val="ru-RU"/>
              </w:rPr>
              <w:t>Дополнительный офис "Горячеключевской" банка Кубань Кредит в Горячем Ключе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AA64C8">
              <w:rPr>
                <w:sz w:val="24"/>
                <w:szCs w:val="24"/>
                <w:lang w:val="ru-RU"/>
              </w:rPr>
              <w:t>Дополнительный офис №8619/0723 Сбербанка в Горячем Ключе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AA64C8">
              <w:rPr>
                <w:sz w:val="24"/>
                <w:szCs w:val="24"/>
                <w:lang w:val="ru-RU"/>
              </w:rPr>
              <w:t>АО "</w:t>
            </w:r>
            <w:proofErr w:type="spellStart"/>
            <w:r w:rsidRPr="00AA64C8">
              <w:rPr>
                <w:sz w:val="24"/>
                <w:szCs w:val="24"/>
                <w:lang w:val="ru-RU"/>
              </w:rPr>
              <w:t>Кубаньторгбанк</w:t>
            </w:r>
            <w:proofErr w:type="spellEnd"/>
            <w:r w:rsidRPr="00AA64C8">
              <w:rPr>
                <w:sz w:val="24"/>
                <w:szCs w:val="24"/>
                <w:lang w:val="ru-RU"/>
              </w:rPr>
              <w:t>" в Горячем Ключе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AA64C8">
              <w:rPr>
                <w:sz w:val="24"/>
                <w:szCs w:val="24"/>
                <w:lang w:val="ru-RU"/>
              </w:rPr>
              <w:t>ООО «</w:t>
            </w:r>
            <w:proofErr w:type="spellStart"/>
            <w:r w:rsidRPr="00AA64C8">
              <w:rPr>
                <w:sz w:val="24"/>
                <w:szCs w:val="24"/>
                <w:lang w:val="ru-RU"/>
              </w:rPr>
              <w:t>ЦЭТиКС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; </w:t>
            </w:r>
            <w:r w:rsidRPr="00AA64C8">
              <w:rPr>
                <w:sz w:val="24"/>
                <w:szCs w:val="24"/>
                <w:lang w:val="ru-RU"/>
              </w:rPr>
              <w:t>ИП Щербаков Е.А.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AA64C8">
              <w:rPr>
                <w:sz w:val="24"/>
                <w:szCs w:val="24"/>
                <w:lang w:val="ru-RU"/>
              </w:rPr>
              <w:t xml:space="preserve">ИП </w:t>
            </w:r>
            <w:proofErr w:type="spellStart"/>
            <w:r w:rsidRPr="00AA64C8">
              <w:rPr>
                <w:sz w:val="24"/>
                <w:szCs w:val="24"/>
                <w:lang w:val="ru-RU"/>
              </w:rPr>
              <w:t>Шияневский</w:t>
            </w:r>
            <w:proofErr w:type="spellEnd"/>
            <w:r w:rsidRPr="00AA64C8">
              <w:rPr>
                <w:sz w:val="24"/>
                <w:szCs w:val="24"/>
                <w:lang w:val="ru-RU"/>
              </w:rPr>
              <w:t xml:space="preserve"> Я.В.</w:t>
            </w:r>
          </w:p>
        </w:tc>
      </w:tr>
      <w:tr w:rsidR="004B5568" w:rsidTr="007C591C">
        <w:tc>
          <w:tcPr>
            <w:tcW w:w="4769" w:type="dxa"/>
          </w:tcPr>
          <w:p w:rsidR="004B5568" w:rsidRPr="004B5568" w:rsidRDefault="004B5568" w:rsidP="005702E4">
            <w:pPr>
              <w:pStyle w:val="a3"/>
              <w:jc w:val="both"/>
              <w:rPr>
                <w:sz w:val="30"/>
                <w:lang w:val="ru-RU"/>
              </w:rPr>
            </w:pPr>
            <w:r w:rsidRPr="004B5568">
              <w:rPr>
                <w:sz w:val="30"/>
                <w:lang w:val="ru-RU"/>
              </w:rPr>
              <w:t>Возможность тиражирования практики (указать, есть ли опыт тиражирования)</w:t>
            </w:r>
          </w:p>
        </w:tc>
        <w:tc>
          <w:tcPr>
            <w:tcW w:w="4724" w:type="dxa"/>
          </w:tcPr>
          <w:p w:rsidR="004B5568" w:rsidRPr="008876FD" w:rsidRDefault="00031448" w:rsidP="005702E4">
            <w:pPr>
              <w:pStyle w:val="a3"/>
              <w:rPr>
                <w:sz w:val="24"/>
                <w:szCs w:val="24"/>
                <w:lang w:val="ru-RU"/>
              </w:rPr>
            </w:pPr>
            <w:r w:rsidRPr="008876FD">
              <w:rPr>
                <w:sz w:val="24"/>
                <w:szCs w:val="24"/>
                <w:lang w:val="ru-RU"/>
              </w:rPr>
              <w:t xml:space="preserve">Тиражирование </w:t>
            </w:r>
            <w:r w:rsidR="008876FD">
              <w:rPr>
                <w:sz w:val="24"/>
                <w:szCs w:val="24"/>
                <w:lang w:val="ru-RU"/>
              </w:rPr>
              <w:t xml:space="preserve">практики </w:t>
            </w:r>
            <w:r w:rsidRPr="008876FD">
              <w:rPr>
                <w:sz w:val="24"/>
                <w:szCs w:val="24"/>
                <w:lang w:val="ru-RU"/>
              </w:rPr>
              <w:t>на официальном сайте техникума и социальных страницах техникума</w:t>
            </w:r>
          </w:p>
        </w:tc>
      </w:tr>
      <w:tr w:rsidR="004B5568" w:rsidTr="007C591C">
        <w:tc>
          <w:tcPr>
            <w:tcW w:w="4769" w:type="dxa"/>
          </w:tcPr>
          <w:p w:rsidR="004B5568" w:rsidRPr="004B5568" w:rsidRDefault="004B5568" w:rsidP="005702E4">
            <w:pPr>
              <w:pStyle w:val="a3"/>
              <w:rPr>
                <w:sz w:val="30"/>
                <w:lang w:val="ru-RU"/>
              </w:rPr>
            </w:pPr>
            <w:r w:rsidRPr="004B5568">
              <w:rPr>
                <w:sz w:val="30"/>
                <w:lang w:val="ru-RU"/>
              </w:rPr>
              <w:t>Расходы на практику (необходимый бюджет на реализацию практики)</w:t>
            </w:r>
          </w:p>
        </w:tc>
        <w:tc>
          <w:tcPr>
            <w:tcW w:w="4724" w:type="dxa"/>
          </w:tcPr>
          <w:p w:rsidR="004B5568" w:rsidRPr="008876FD" w:rsidRDefault="008876FD" w:rsidP="005702E4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45799</w:t>
            </w:r>
            <w:bookmarkStart w:id="0" w:name="_GoBack"/>
            <w:bookmarkEnd w:id="0"/>
            <w:r>
              <w:rPr>
                <w:sz w:val="24"/>
                <w:szCs w:val="24"/>
                <w:lang w:val="ru-RU"/>
              </w:rPr>
              <w:t>6,00 рублей</w:t>
            </w:r>
          </w:p>
        </w:tc>
      </w:tr>
      <w:tr w:rsidR="004B5568" w:rsidTr="007C591C">
        <w:tc>
          <w:tcPr>
            <w:tcW w:w="4769" w:type="dxa"/>
          </w:tcPr>
          <w:p w:rsidR="004B5568" w:rsidRPr="004B5568" w:rsidRDefault="004B5568" w:rsidP="005702E4">
            <w:pPr>
              <w:pStyle w:val="a3"/>
              <w:rPr>
                <w:sz w:val="30"/>
                <w:lang w:val="ru-RU"/>
              </w:rPr>
            </w:pPr>
            <w:r w:rsidRPr="004B5568">
              <w:rPr>
                <w:sz w:val="30"/>
                <w:lang w:val="ru-RU"/>
              </w:rPr>
              <w:t xml:space="preserve">Соответствие практики стратегическим кадровым </w:t>
            </w:r>
            <w:r w:rsidRPr="004B5568">
              <w:rPr>
                <w:sz w:val="30"/>
                <w:lang w:val="ru-RU"/>
              </w:rPr>
              <w:lastRenderedPageBreak/>
              <w:t>приоритетам экономики Краснодарского края (необходимо перечислить приоритеты и привести документы)</w:t>
            </w:r>
          </w:p>
        </w:tc>
        <w:tc>
          <w:tcPr>
            <w:tcW w:w="4724" w:type="dxa"/>
          </w:tcPr>
          <w:p w:rsidR="004B5568" w:rsidRDefault="00EA4E6C" w:rsidP="005702E4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Количество частных, государственных и государственно-частных институтов и механизмом управления и развития. </w:t>
            </w:r>
            <w:r>
              <w:rPr>
                <w:sz w:val="24"/>
                <w:szCs w:val="24"/>
                <w:lang w:val="ru-RU"/>
              </w:rPr>
              <w:lastRenderedPageBreak/>
              <w:t>Высокий уровень развития предпринимательства (крупного, среднего и малого). Понятный доступ к административным ресурсам.</w:t>
            </w:r>
          </w:p>
          <w:p w:rsidR="000277B9" w:rsidRDefault="000277B9" w:rsidP="005702E4">
            <w:pPr>
              <w:pStyle w:val="a3"/>
              <w:rPr>
                <w:sz w:val="24"/>
                <w:szCs w:val="24"/>
                <w:lang w:val="ru-RU"/>
              </w:rPr>
            </w:pPr>
          </w:p>
          <w:p w:rsidR="000277B9" w:rsidRDefault="000277B9" w:rsidP="005702E4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Регион с развитой системой торговли, сочетающей современные (передовые) и традиционные формы торговли, удовлетворяющей потребности населения в качественных и безопасных товарах по доступным ценам.</w:t>
            </w:r>
          </w:p>
          <w:p w:rsidR="000277B9" w:rsidRDefault="000277B9" w:rsidP="005702E4">
            <w:pPr>
              <w:pStyle w:val="a3"/>
              <w:rPr>
                <w:sz w:val="24"/>
                <w:szCs w:val="24"/>
                <w:lang w:val="ru-RU"/>
              </w:rPr>
            </w:pPr>
          </w:p>
          <w:p w:rsidR="000277B9" w:rsidRDefault="000277B9" w:rsidP="005702E4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Всесезонный инновационный лечебно-оздоровительный центр, эффективно соединяющий имеющиеся бальнеологические и рекреационные ресурсы, традиционные и ультрасовременные методики и технологии диагностики и оздоровления, обеспечивающий высокий уровень медицинских услуг и сервиса</w:t>
            </w:r>
          </w:p>
          <w:p w:rsidR="000277B9" w:rsidRDefault="000277B9" w:rsidP="005702E4">
            <w:pPr>
              <w:pStyle w:val="a3"/>
              <w:rPr>
                <w:sz w:val="24"/>
                <w:szCs w:val="24"/>
                <w:lang w:val="ru-RU"/>
              </w:rPr>
            </w:pPr>
          </w:p>
          <w:p w:rsidR="000277B9" w:rsidRPr="00515E51" w:rsidRDefault="000277B9" w:rsidP="005702E4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Закон Краснодарского края «О Стратегии социально-экономического развития Краснодарского края до 2030 года»</w:t>
            </w:r>
          </w:p>
        </w:tc>
      </w:tr>
      <w:tr w:rsidR="004B5568" w:rsidTr="007C591C">
        <w:tc>
          <w:tcPr>
            <w:tcW w:w="4769" w:type="dxa"/>
          </w:tcPr>
          <w:p w:rsidR="004B5568" w:rsidRPr="004B5568" w:rsidRDefault="004B5568" w:rsidP="005702E4">
            <w:pPr>
              <w:pStyle w:val="a3"/>
              <w:rPr>
                <w:sz w:val="30"/>
                <w:lang w:val="ru-RU"/>
              </w:rPr>
            </w:pPr>
            <w:r w:rsidRPr="004B5568">
              <w:rPr>
                <w:sz w:val="30"/>
                <w:lang w:val="ru-RU"/>
              </w:rPr>
              <w:lastRenderedPageBreak/>
              <w:t>Ссылки на публикации о практике</w:t>
            </w:r>
          </w:p>
        </w:tc>
        <w:tc>
          <w:tcPr>
            <w:tcW w:w="4724" w:type="dxa"/>
          </w:tcPr>
          <w:p w:rsidR="00DC0A39" w:rsidRDefault="00BF56E7" w:rsidP="00DC0A39">
            <w:pPr>
              <w:pStyle w:val="a3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4" w:tgtFrame="_blank" w:history="1">
              <w:r w:rsidR="00DC0A39" w:rsidRPr="008876FD">
                <w:rPr>
                  <w:rStyle w:val="a6"/>
                  <w:sz w:val="24"/>
                  <w:szCs w:val="24"/>
                  <w:shd w:val="clear" w:color="auto" w:fill="FFFFFF"/>
                </w:rPr>
                <w:t>https</w:t>
              </w:r>
              <w:r w:rsidR="00DC0A39" w:rsidRPr="008876FD">
                <w:rPr>
                  <w:rStyle w:val="a6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="00DC0A39" w:rsidRPr="008876FD">
                <w:rPr>
                  <w:rStyle w:val="a6"/>
                  <w:sz w:val="24"/>
                  <w:szCs w:val="24"/>
                  <w:shd w:val="clear" w:color="auto" w:fill="FFFFFF"/>
                </w:rPr>
                <w:t>vk</w:t>
              </w:r>
              <w:proofErr w:type="spellEnd"/>
              <w:r w:rsidR="00DC0A39" w:rsidRPr="008876FD">
                <w:rPr>
                  <w:rStyle w:val="a6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DC0A39" w:rsidRPr="008876FD">
                <w:rPr>
                  <w:rStyle w:val="a6"/>
                  <w:sz w:val="24"/>
                  <w:szCs w:val="24"/>
                  <w:shd w:val="clear" w:color="auto" w:fill="FFFFFF"/>
                </w:rPr>
                <w:t>com</w:t>
              </w:r>
              <w:r w:rsidR="00DC0A39" w:rsidRPr="008876FD">
                <w:rPr>
                  <w:rStyle w:val="a6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="00DC0A39" w:rsidRPr="008876FD">
                <w:rPr>
                  <w:rStyle w:val="a6"/>
                  <w:sz w:val="24"/>
                  <w:szCs w:val="24"/>
                  <w:shd w:val="clear" w:color="auto" w:fill="FFFFFF"/>
                </w:rPr>
                <w:t>wall</w:t>
              </w:r>
              <w:r w:rsidR="00DC0A39" w:rsidRPr="008876FD">
                <w:rPr>
                  <w:rStyle w:val="a6"/>
                  <w:sz w:val="24"/>
                  <w:szCs w:val="24"/>
                  <w:shd w:val="clear" w:color="auto" w:fill="FFFFFF"/>
                  <w:lang w:val="ru-RU"/>
                </w:rPr>
                <w:t>-211529587_266</w:t>
              </w:r>
            </w:hyperlink>
          </w:p>
          <w:p w:rsidR="00DC0A39" w:rsidRDefault="00DC0A39" w:rsidP="00DC0A39">
            <w:pPr>
              <w:pStyle w:val="a3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DC0A39" w:rsidRDefault="00BF56E7" w:rsidP="00DC0A39">
            <w:pPr>
              <w:pStyle w:val="a3"/>
              <w:rPr>
                <w:sz w:val="24"/>
                <w:szCs w:val="24"/>
                <w:lang w:val="ru-RU"/>
              </w:rPr>
            </w:pPr>
            <w:hyperlink r:id="rId5" w:history="1">
              <w:r w:rsidR="00DC0A39" w:rsidRPr="00E27DB9">
                <w:rPr>
                  <w:rStyle w:val="a6"/>
                  <w:sz w:val="24"/>
                  <w:szCs w:val="24"/>
                  <w:lang w:val="ru-RU"/>
                </w:rPr>
                <w:t>https://vk.com/public211529587?w=wall-211529587_269</w:t>
              </w:r>
            </w:hyperlink>
          </w:p>
          <w:p w:rsidR="004B5568" w:rsidRPr="008876FD" w:rsidRDefault="004B5568" w:rsidP="005702E4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4B5568" w:rsidTr="007C591C">
        <w:trPr>
          <w:trHeight w:val="1427"/>
        </w:trPr>
        <w:tc>
          <w:tcPr>
            <w:tcW w:w="4769" w:type="dxa"/>
          </w:tcPr>
          <w:p w:rsidR="004B5568" w:rsidRPr="004B5568" w:rsidRDefault="004B5568" w:rsidP="005702E4">
            <w:pPr>
              <w:pStyle w:val="a3"/>
              <w:rPr>
                <w:sz w:val="30"/>
                <w:lang w:val="ru-RU"/>
              </w:rPr>
            </w:pPr>
            <w:r w:rsidRPr="004B5568">
              <w:rPr>
                <w:sz w:val="30"/>
                <w:lang w:val="ru-RU"/>
              </w:rPr>
              <w:t>Ссылка на облако с имеющимися сертификатами, дипломами, уже полученными командой практики по итогам ее реализации</w:t>
            </w:r>
          </w:p>
        </w:tc>
        <w:tc>
          <w:tcPr>
            <w:tcW w:w="4724" w:type="dxa"/>
          </w:tcPr>
          <w:p w:rsidR="004B5568" w:rsidRPr="008876FD" w:rsidRDefault="008876FD" w:rsidP="005702E4">
            <w:pPr>
              <w:pStyle w:val="a3"/>
              <w:rPr>
                <w:sz w:val="24"/>
                <w:szCs w:val="24"/>
              </w:rPr>
            </w:pPr>
            <w:proofErr w:type="spellStart"/>
            <w:r w:rsidRPr="008876FD">
              <w:rPr>
                <w:sz w:val="24"/>
                <w:szCs w:val="24"/>
              </w:rPr>
              <w:t>отсутствует</w:t>
            </w:r>
            <w:proofErr w:type="spellEnd"/>
          </w:p>
        </w:tc>
      </w:tr>
    </w:tbl>
    <w:p w:rsidR="004B5568" w:rsidRDefault="004B5568" w:rsidP="004B5568">
      <w:pPr>
        <w:pStyle w:val="a3"/>
        <w:rPr>
          <w:sz w:val="30"/>
        </w:rPr>
      </w:pPr>
    </w:p>
    <w:p w:rsidR="004B5568" w:rsidRDefault="004B5568" w:rsidP="004B5568">
      <w:pPr>
        <w:pStyle w:val="a3"/>
        <w:rPr>
          <w:sz w:val="30"/>
        </w:rPr>
      </w:pPr>
    </w:p>
    <w:p w:rsidR="004B5568" w:rsidRDefault="004B5568" w:rsidP="004B5568">
      <w:pPr>
        <w:pStyle w:val="a3"/>
        <w:tabs>
          <w:tab w:val="left" w:pos="4167"/>
          <w:tab w:val="left" w:pos="5634"/>
          <w:tab w:val="left" w:pos="6970"/>
          <w:tab w:val="left" w:pos="8997"/>
        </w:tabs>
        <w:spacing w:before="244"/>
        <w:ind w:left="598"/>
        <w:jc w:val="center"/>
      </w:pPr>
      <w:r>
        <w:t>Директор</w:t>
      </w:r>
      <w:r>
        <w:rPr>
          <w:spacing w:val="-1"/>
        </w:rPr>
        <w:t xml:space="preserve"> 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    </w:t>
      </w:r>
      <w:r>
        <w:rPr>
          <w:u w:val="single"/>
        </w:rPr>
        <w:t>Ю.И. Демин</w:t>
      </w:r>
    </w:p>
    <w:p w:rsidR="004B5568" w:rsidRDefault="004B5568" w:rsidP="004B5568">
      <w:pPr>
        <w:tabs>
          <w:tab w:val="left" w:pos="8577"/>
        </w:tabs>
        <w:spacing w:before="3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                                        (ФИО)</w:t>
      </w:r>
    </w:p>
    <w:p w:rsidR="004B5568" w:rsidRDefault="004B5568" w:rsidP="004B5568">
      <w:pPr>
        <w:pStyle w:val="a3"/>
        <w:spacing w:before="7"/>
        <w:rPr>
          <w:sz w:val="44"/>
        </w:rPr>
      </w:pPr>
    </w:p>
    <w:p w:rsidR="00D32002" w:rsidRDefault="00D32002"/>
    <w:sectPr w:rsidR="00D32002" w:rsidSect="000675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eeSerif">
    <w:altName w:val="Cambria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68"/>
    <w:rsid w:val="000277B9"/>
    <w:rsid w:val="00031448"/>
    <w:rsid w:val="0006751D"/>
    <w:rsid w:val="000C4B38"/>
    <w:rsid w:val="00434B4B"/>
    <w:rsid w:val="004B5568"/>
    <w:rsid w:val="00515E51"/>
    <w:rsid w:val="0075309A"/>
    <w:rsid w:val="007C591C"/>
    <w:rsid w:val="008876FD"/>
    <w:rsid w:val="00AB4A99"/>
    <w:rsid w:val="00BF56E7"/>
    <w:rsid w:val="00D32002"/>
    <w:rsid w:val="00DC0A39"/>
    <w:rsid w:val="00EA4E6C"/>
    <w:rsid w:val="00F5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A07E3-2262-45BA-BCAC-FE463B0F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5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4B5568"/>
    <w:pPr>
      <w:ind w:left="110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56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B556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B5568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4B55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31448"/>
  </w:style>
  <w:style w:type="character" w:styleId="a6">
    <w:name w:val="Hyperlink"/>
    <w:basedOn w:val="a0"/>
    <w:uiPriority w:val="99"/>
    <w:semiHidden/>
    <w:unhideWhenUsed/>
    <w:rsid w:val="008876FD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C0A3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0A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public211529587?w=wall-211529587_269" TargetMode="External"/><Relationship Id="rId4" Type="http://schemas.openxmlformats.org/officeDocument/2006/relationships/hyperlink" Target="https://vk.com/wall-211529587_2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11</cp:revision>
  <cp:lastPrinted>2023-03-29T08:04:00Z</cp:lastPrinted>
  <dcterms:created xsi:type="dcterms:W3CDTF">2023-03-23T10:55:00Z</dcterms:created>
  <dcterms:modified xsi:type="dcterms:W3CDTF">2023-03-29T08:04:00Z</dcterms:modified>
</cp:coreProperties>
</file>